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643839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643839">
        <w:rPr>
          <w:b/>
          <w:color w:val="000000"/>
          <w:sz w:val="28"/>
          <w:szCs w:val="28"/>
        </w:rPr>
        <w:t>Вопросы для проведения зачета по уголовному праву</w:t>
      </w:r>
      <w:r w:rsidR="001F005C" w:rsidRPr="00643839">
        <w:rPr>
          <w:b/>
          <w:color w:val="000000"/>
          <w:sz w:val="28"/>
          <w:szCs w:val="28"/>
        </w:rPr>
        <w:t xml:space="preserve"> (О</w:t>
      </w:r>
      <w:r w:rsidR="00B67047" w:rsidRPr="00643839">
        <w:rPr>
          <w:b/>
          <w:color w:val="000000"/>
          <w:sz w:val="28"/>
          <w:szCs w:val="28"/>
        </w:rPr>
        <w:t>собенная</w:t>
      </w:r>
      <w:r w:rsidR="001F005C" w:rsidRPr="00643839">
        <w:rPr>
          <w:b/>
          <w:color w:val="000000"/>
          <w:sz w:val="28"/>
          <w:szCs w:val="28"/>
        </w:rPr>
        <w:t xml:space="preserve"> часть)</w:t>
      </w:r>
    </w:p>
    <w:p w:rsidR="0042347B" w:rsidRPr="00643839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839">
        <w:rPr>
          <w:b/>
          <w:color w:val="000000"/>
          <w:sz w:val="28"/>
          <w:szCs w:val="28"/>
        </w:rPr>
        <w:t>на 2023-2024 учебный год</w:t>
      </w:r>
    </w:p>
    <w:p w:rsidR="0042347B" w:rsidRDefault="0042347B" w:rsidP="00A230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1" w:name="_GoBack"/>
      <w:r w:rsidRPr="00643839">
        <w:rPr>
          <w:b/>
          <w:color w:val="000000"/>
          <w:sz w:val="28"/>
          <w:szCs w:val="28"/>
        </w:rPr>
        <w:t>(</w:t>
      </w:r>
      <w:bookmarkEnd w:id="1"/>
      <w:r w:rsidR="00A230F9" w:rsidRPr="00A230F9">
        <w:rPr>
          <w:b/>
          <w:color w:val="000000"/>
          <w:sz w:val="28"/>
          <w:szCs w:val="28"/>
        </w:rPr>
        <w:t>специальность 40.05.04 Судебная и прокурорская деятельность, специализация «</w:t>
      </w:r>
      <w:r w:rsidR="00C007F2">
        <w:rPr>
          <w:b/>
          <w:color w:val="000000"/>
          <w:sz w:val="28"/>
          <w:szCs w:val="28"/>
        </w:rPr>
        <w:t>Судебная</w:t>
      </w:r>
      <w:r w:rsidR="00A230F9" w:rsidRPr="00A230F9">
        <w:rPr>
          <w:b/>
          <w:color w:val="000000"/>
          <w:sz w:val="28"/>
          <w:szCs w:val="28"/>
        </w:rPr>
        <w:t xml:space="preserve"> деятельность»)</w:t>
      </w:r>
    </w:p>
    <w:p w:rsidR="00A230F9" w:rsidRPr="00643839" w:rsidRDefault="00A230F9" w:rsidP="00A230F9">
      <w:pPr>
        <w:shd w:val="clear" w:color="auto" w:fill="FFFFFF"/>
        <w:jc w:val="center"/>
        <w:rPr>
          <w:sz w:val="28"/>
          <w:szCs w:val="28"/>
        </w:rPr>
      </w:pPr>
    </w:p>
    <w:bookmarkEnd w:id="0"/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 xml:space="preserve">Понятие и система Особенной части уголовного законодательства. Соотношение Общей и </w:t>
      </w:r>
      <w:proofErr w:type="gramStart"/>
      <w:r w:rsidRPr="00A230F9">
        <w:rPr>
          <w:sz w:val="28"/>
          <w:szCs w:val="28"/>
        </w:rPr>
        <w:t>Особенной</w:t>
      </w:r>
      <w:proofErr w:type="gramEnd"/>
      <w:r w:rsidRPr="00A230F9">
        <w:rPr>
          <w:sz w:val="28"/>
          <w:szCs w:val="28"/>
        </w:rPr>
        <w:t xml:space="preserve"> частей.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Квалификация преступлений при конкуренции уголовно-правовых норм. Прокурор, судья как субъекты квалификации преступлений.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Понятие и виды убийства. Уголовно-правовой анализ простого убийства (</w:t>
      </w:r>
      <w:proofErr w:type="gramStart"/>
      <w:r w:rsidRPr="00A230F9">
        <w:rPr>
          <w:sz w:val="28"/>
          <w:szCs w:val="28"/>
        </w:rPr>
        <w:t>ч</w:t>
      </w:r>
      <w:proofErr w:type="gramEnd"/>
      <w:r w:rsidRPr="00A230F9">
        <w:rPr>
          <w:sz w:val="28"/>
          <w:szCs w:val="28"/>
        </w:rPr>
        <w:t>.1 ст. 105 УК РФ).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Квалифицированные виды убийства (</w:t>
      </w:r>
      <w:proofErr w:type="gramStart"/>
      <w:r w:rsidRPr="00A230F9">
        <w:rPr>
          <w:sz w:val="28"/>
          <w:szCs w:val="28"/>
        </w:rPr>
        <w:t>ч</w:t>
      </w:r>
      <w:proofErr w:type="gramEnd"/>
      <w:r w:rsidRPr="00A230F9">
        <w:rPr>
          <w:sz w:val="28"/>
          <w:szCs w:val="28"/>
        </w:rPr>
        <w:t>. 2 ст. 105 УК РФ). Их уголовно-правовая характеристика.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Убийство матерью новорожденного ребенка.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Убийство, совершенное в состоянии аффекта.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Неосторожные преступления против жизни и здоровья человека.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Доведение до самоубийства. Преступления, направленные на совершение другим лицом самоубийства.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Умышленное причинение тяжкого вреда здоровью.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Умышленное причинение легкого и средней тяжести вреда здоровью.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Понятие и виды побоев. Отличие побоев от истязания и умышленного причинения легкого вреда здоровью.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Заражение венерической болезнью. Заражение ВИЧ-инфекцией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Незаконное проведение искусственного прерывания беременности.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Преступления, ставящие в опасность жизнь и здоровье человека. Оставление в опасности.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Похищение человека. Незаконное лишение свободы. Разграничение этих составов.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Преступные посягательства, сопряженные с эксплуатацией человека.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Клевета.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Изнасилование. Его отличие от насильственных действий сексуального характера.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Ненасильственные половые преступления в отношении несовершеннолетних.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Посягательства на частную жизнь человека. Нарушение неприкосновенности частной жизни.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 xml:space="preserve">Преступные посягательства на избирательные права граждан. </w:t>
      </w:r>
      <w:r w:rsidRPr="00A230F9">
        <w:rPr>
          <w:sz w:val="28"/>
          <w:szCs w:val="28"/>
        </w:rPr>
        <w:lastRenderedPageBreak/>
        <w:t>Воспрепятствование осуществлению избирательных прав или работе избирательных комиссий.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Посягательства на трудовые права граждан. Нарушение требований охраны труда.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Нарушение авторских и смежных прав.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Нарушение права на свободу совести и вероисповеданий.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Преступления, связанные с вовлечением несовершеннолетних в совершение преступлений или антиобщественных действий, а также действий, представляющих опасность для жизни несовершеннолетнего.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Неисполнение обязанностей по воспитанию несовершеннолетнего.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Преступления против семьи: понятие и виды. Неуплата средств на содержание детей или нетрудоспособных родителей.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Понятие и признаки хищения. Формы и виды хищения.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Кража. Мелкое хищение. Ее разграничение с грабежом, неправомерным завладением автомобилем или иным транспортным средством.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Присвоение или растрата. Разграничение с кражей.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Разбой. Его отличие от грабежа, совершенного с применением насилия.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Неправомерное завладение автомобилем или иным транспортным средством без цели хищения.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Уничтожение или повреждение имущества и его виды.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Преступления, связанные с криминальными захватами имущественных комплексов юридических лиц (</w:t>
      </w:r>
      <w:proofErr w:type="spellStart"/>
      <w:r w:rsidRPr="00A230F9">
        <w:rPr>
          <w:sz w:val="28"/>
          <w:szCs w:val="28"/>
        </w:rPr>
        <w:t>рейдерство</w:t>
      </w:r>
      <w:proofErr w:type="spellEnd"/>
      <w:r w:rsidRPr="00A230F9">
        <w:rPr>
          <w:sz w:val="28"/>
          <w:szCs w:val="28"/>
        </w:rPr>
        <w:t>).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 xml:space="preserve">Незаконное предпринимательство. </w:t>
      </w:r>
      <w:proofErr w:type="gramStart"/>
      <w:r w:rsidRPr="00A230F9">
        <w:rPr>
          <w:sz w:val="28"/>
          <w:szCs w:val="28"/>
        </w:rPr>
        <w:t>Незаконные</w:t>
      </w:r>
      <w:proofErr w:type="gramEnd"/>
      <w:r w:rsidRPr="00A230F9">
        <w:rPr>
          <w:sz w:val="28"/>
          <w:szCs w:val="28"/>
        </w:rPr>
        <w:t xml:space="preserve"> организация и проведение азартных игр.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Незаконное получение кредита. Злостное уклонение от погашения кредиторской задолженности.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Ограничение конкуренции.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Изготовление, хранение, перевозка или сбыт поддельных денег или ценных бумаг.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Экономические преступления, связанные с уклонением от уплаты налогов и (или) сборов.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lastRenderedPageBreak/>
        <w:t>Коммерческий подкуп и посредничество в его осуществлении.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 xml:space="preserve">Роль </w:t>
      </w:r>
      <w:proofErr w:type="spellStart"/>
      <w:r w:rsidRPr="00A230F9">
        <w:rPr>
          <w:sz w:val="28"/>
          <w:szCs w:val="28"/>
        </w:rPr>
        <w:t>антикоррупционной</w:t>
      </w:r>
      <w:proofErr w:type="spellEnd"/>
      <w:r w:rsidRPr="00A230F9">
        <w:rPr>
          <w:sz w:val="28"/>
          <w:szCs w:val="28"/>
        </w:rPr>
        <w:t xml:space="preserve"> экспертизы при квалификации преступлений против интересов службы в коммерческих и иных организациях.</w:t>
      </w:r>
    </w:p>
    <w:p w:rsidR="00013A42" w:rsidRPr="00643839" w:rsidRDefault="00013A42" w:rsidP="00643839">
      <w:pPr>
        <w:widowControl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</w:p>
    <w:p w:rsidR="00F853FD" w:rsidRPr="00643839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Заведующий кафедрой уголовного и</w:t>
      </w:r>
    </w:p>
    <w:p w:rsidR="00A37721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3839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643839" w:rsidSect="0018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013A42"/>
    <w:rsid w:val="00182157"/>
    <w:rsid w:val="001F005C"/>
    <w:rsid w:val="00362980"/>
    <w:rsid w:val="00407861"/>
    <w:rsid w:val="0042347B"/>
    <w:rsid w:val="0060777D"/>
    <w:rsid w:val="00643839"/>
    <w:rsid w:val="00714773"/>
    <w:rsid w:val="008327FF"/>
    <w:rsid w:val="009E486A"/>
    <w:rsid w:val="00A230F9"/>
    <w:rsid w:val="00A37721"/>
    <w:rsid w:val="00B67047"/>
    <w:rsid w:val="00C007F2"/>
    <w:rsid w:val="00EF1FE1"/>
    <w:rsid w:val="00F853FD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B67047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B67047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B67047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B67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B67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22</cp:revision>
  <dcterms:created xsi:type="dcterms:W3CDTF">2023-09-07T09:02:00Z</dcterms:created>
  <dcterms:modified xsi:type="dcterms:W3CDTF">2023-10-03T16:41:00Z</dcterms:modified>
</cp:coreProperties>
</file>